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12BAB">
      <w:pPr>
        <w:pStyle w:val="7"/>
        <w:keepNext w:val="0"/>
        <w:keepLines w:val="0"/>
        <w:widowControl w:val="0"/>
        <w:shd w:val="clear" w:color="auto" w:fill="auto"/>
        <w:bidi w:val="0"/>
        <w:spacing w:before="0" w:after="167" w:line="360" w:lineRule="auto"/>
        <w:ind w:left="60" w:right="0" w:firstLine="0"/>
        <w:jc w:val="center"/>
        <w:rPr>
          <w:rFonts w:hint="eastAsia" w:ascii="宋体" w:hAnsi="宋体" w:eastAsia="宋体" w:cs="宋体"/>
          <w:b/>
          <w:bCs/>
          <w:color w:val="000000"/>
          <w:w w:val="100"/>
          <w:position w:val="0"/>
          <w:sz w:val="36"/>
          <w:szCs w:val="36"/>
          <w:lang w:val="zh-CN" w:eastAsia="zh-CN" w:bidi="zh-CN"/>
        </w:rPr>
      </w:pPr>
      <w:r>
        <w:rPr>
          <w:rFonts w:hint="eastAsia" w:ascii="宋体" w:hAnsi="宋体" w:eastAsia="宋体" w:cs="宋体"/>
          <w:b/>
          <w:bCs/>
          <w:color w:val="000000"/>
          <w:w w:val="100"/>
          <w:position w:val="0"/>
          <w:sz w:val="36"/>
          <w:szCs w:val="36"/>
          <w:lang w:val="en-US" w:eastAsia="zh-CN" w:bidi="zh-CN"/>
        </w:rPr>
        <w:t>工程量清单</w:t>
      </w:r>
      <w:r>
        <w:rPr>
          <w:rFonts w:hint="eastAsia" w:ascii="宋体" w:hAnsi="宋体" w:eastAsia="宋体" w:cs="宋体"/>
          <w:b/>
          <w:bCs/>
          <w:color w:val="000000"/>
          <w:w w:val="100"/>
          <w:position w:val="0"/>
          <w:sz w:val="36"/>
          <w:szCs w:val="36"/>
          <w:lang w:val="zh-CN" w:eastAsia="zh-CN" w:bidi="zh-CN"/>
        </w:rPr>
        <w:t>编制说明</w:t>
      </w:r>
    </w:p>
    <w:p w14:paraId="0D51391A">
      <w:pPr>
        <w:pStyle w:val="7"/>
        <w:keepNext w:val="0"/>
        <w:keepLines w:val="0"/>
        <w:pageBreakBefore w:val="0"/>
        <w:widowControl w:val="0"/>
        <w:numPr>
          <w:ilvl w:val="0"/>
          <w:numId w:val="0"/>
        </w:numPr>
        <w:shd w:val="clear" w:color="auto" w:fill="auto"/>
        <w:tabs>
          <w:tab w:val="left" w:pos="665"/>
        </w:tabs>
        <w:kinsoku/>
        <w:wordWrap/>
        <w:overflowPunct/>
        <w:topLinePunct w:val="0"/>
        <w:autoSpaceDE/>
        <w:autoSpaceDN/>
        <w:bidi w:val="0"/>
        <w:adjustRightInd/>
        <w:snapToGrid/>
        <w:spacing w:before="0" w:after="0" w:line="360" w:lineRule="auto"/>
        <w:ind w:right="0" w:rightChars="0"/>
        <w:jc w:val="left"/>
        <w:textAlignment w:val="auto"/>
        <w:rPr>
          <w:rFonts w:hint="eastAsia" w:ascii="宋体" w:hAnsi="宋体" w:eastAsia="宋体" w:cs="宋体"/>
          <w:color w:val="000000"/>
          <w:spacing w:val="0"/>
          <w:w w:val="100"/>
          <w:position w:val="0"/>
          <w:sz w:val="32"/>
          <w:szCs w:val="32"/>
          <w:u w:val="none"/>
          <w:lang w:val="zh-CN" w:eastAsia="zh-CN" w:bidi="zh-CN"/>
        </w:rPr>
      </w:pPr>
      <w:r>
        <w:rPr>
          <w:rFonts w:hint="eastAsia" w:ascii="宋体" w:hAnsi="宋体" w:eastAsia="宋体" w:cs="宋体"/>
          <w:color w:val="000000"/>
          <w:spacing w:val="0"/>
          <w:w w:val="100"/>
          <w:position w:val="0"/>
          <w:sz w:val="32"/>
          <w:szCs w:val="32"/>
          <w:u w:val="none"/>
          <w:lang w:val="zh-CN" w:eastAsia="zh-CN" w:bidi="zh-CN"/>
        </w:rPr>
        <w:t>一、工程概况：</w:t>
      </w:r>
    </w:p>
    <w:p w14:paraId="6296D0D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278" w:leftChars="116" w:firstLine="0" w:firstLineChars="0"/>
        <w:textAlignment w:val="auto"/>
        <w:rPr>
          <w:rFonts w:hint="eastAsia" w:ascii="宋体" w:hAnsi="宋体" w:eastAsia="宋体" w:cs="宋体"/>
          <w:color w:val="000000"/>
          <w:spacing w:val="0"/>
          <w:w w:val="100"/>
          <w:kern w:val="0"/>
          <w:position w:val="0"/>
          <w:sz w:val="28"/>
          <w:szCs w:val="28"/>
          <w:lang w:val="zh-CN" w:eastAsia="zh-CN" w:bidi="zh-CN"/>
        </w:rPr>
      </w:pPr>
      <w:r>
        <w:rPr>
          <w:rFonts w:hint="eastAsia" w:ascii="宋体" w:hAnsi="宋体" w:eastAsia="宋体" w:cs="宋体"/>
          <w:color w:val="000000"/>
          <w:spacing w:val="0"/>
          <w:w w:val="100"/>
          <w:kern w:val="0"/>
          <w:position w:val="0"/>
          <w:sz w:val="28"/>
          <w:szCs w:val="28"/>
          <w:lang w:val="en-US" w:eastAsia="zh-CN" w:bidi="zh-CN"/>
        </w:rPr>
        <w:t>1</w:t>
      </w:r>
      <w:r>
        <w:rPr>
          <w:rFonts w:hint="eastAsia" w:cs="宋体"/>
          <w:color w:val="000000"/>
          <w:spacing w:val="0"/>
          <w:w w:val="100"/>
          <w:kern w:val="0"/>
          <w:position w:val="0"/>
          <w:sz w:val="28"/>
          <w:szCs w:val="28"/>
          <w:lang w:val="en-US" w:eastAsia="zh-CN" w:bidi="zh-CN"/>
        </w:rPr>
        <w:t>.</w:t>
      </w:r>
      <w:r>
        <w:rPr>
          <w:rFonts w:hint="eastAsia" w:ascii="宋体" w:hAnsi="宋体" w:eastAsia="宋体" w:cs="宋体"/>
          <w:color w:val="000000"/>
          <w:spacing w:val="0"/>
          <w:w w:val="100"/>
          <w:kern w:val="0"/>
          <w:position w:val="0"/>
          <w:sz w:val="28"/>
          <w:szCs w:val="28"/>
          <w:lang w:val="zh-CN" w:eastAsia="zh-CN" w:bidi="zh-CN"/>
        </w:rPr>
        <w:t>工程名称:固阳县新城小学餐厅项目外网工程</w:t>
      </w:r>
    </w:p>
    <w:p w14:paraId="40BBECAF">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278" w:leftChars="116" w:firstLine="0" w:firstLineChars="0"/>
        <w:textAlignment w:val="auto"/>
        <w:rPr>
          <w:rFonts w:hint="eastAsia"/>
          <w:sz w:val="28"/>
          <w:szCs w:val="28"/>
          <w:lang w:val="en-US" w:eastAsia="zh-CN"/>
        </w:rPr>
      </w:pPr>
      <w:r>
        <w:rPr>
          <w:rFonts w:hint="eastAsia" w:ascii="宋体" w:hAnsi="宋体" w:eastAsia="宋体" w:cs="宋体"/>
          <w:color w:val="000000"/>
          <w:spacing w:val="0"/>
          <w:w w:val="100"/>
          <w:kern w:val="0"/>
          <w:position w:val="0"/>
          <w:sz w:val="28"/>
          <w:szCs w:val="28"/>
          <w:lang w:val="en-US" w:eastAsia="zh-CN" w:bidi="zh-CN"/>
        </w:rPr>
        <w:t>2</w:t>
      </w:r>
      <w:r>
        <w:rPr>
          <w:rFonts w:hint="eastAsia" w:cs="宋体"/>
          <w:color w:val="000000"/>
          <w:spacing w:val="0"/>
          <w:w w:val="100"/>
          <w:kern w:val="0"/>
          <w:position w:val="0"/>
          <w:sz w:val="28"/>
          <w:szCs w:val="28"/>
          <w:lang w:val="en-US" w:eastAsia="zh-CN" w:bidi="zh-CN"/>
        </w:rPr>
        <w:t>.</w:t>
      </w:r>
      <w:r>
        <w:rPr>
          <w:rFonts w:hint="eastAsia" w:ascii="宋体" w:hAnsi="宋体" w:eastAsia="宋体" w:cs="宋体"/>
          <w:color w:val="000000"/>
          <w:spacing w:val="0"/>
          <w:w w:val="100"/>
          <w:kern w:val="0"/>
          <w:position w:val="0"/>
          <w:sz w:val="28"/>
          <w:szCs w:val="28"/>
          <w:lang w:val="zh-CN" w:eastAsia="zh-CN" w:bidi="zh-CN"/>
        </w:rPr>
        <w:t>建设单位：</w:t>
      </w:r>
      <w:r>
        <w:rPr>
          <w:rFonts w:hint="eastAsia"/>
          <w:sz w:val="28"/>
          <w:szCs w:val="28"/>
          <w:lang w:val="en-US" w:eastAsia="zh-CN"/>
        </w:rPr>
        <w:t>固阳县教育局</w:t>
      </w:r>
    </w:p>
    <w:p w14:paraId="3F4FCC1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80" w:firstLineChars="100"/>
        <w:textAlignment w:val="auto"/>
        <w:rPr>
          <w:rFonts w:hint="default" w:ascii="宋体" w:hAnsi="宋体" w:eastAsia="宋体" w:cs="宋体"/>
          <w:color w:val="000000"/>
          <w:spacing w:val="0"/>
          <w:w w:val="100"/>
          <w:kern w:val="0"/>
          <w:position w:val="0"/>
          <w:sz w:val="28"/>
          <w:szCs w:val="28"/>
          <w:lang w:val="en-US" w:eastAsia="zh-CN" w:bidi="zh-CN"/>
        </w:rPr>
      </w:pPr>
      <w:r>
        <w:rPr>
          <w:rFonts w:hint="eastAsia" w:ascii="宋体" w:hAnsi="宋体" w:eastAsia="宋体" w:cs="宋体"/>
          <w:color w:val="000000"/>
          <w:spacing w:val="0"/>
          <w:w w:val="100"/>
          <w:kern w:val="0"/>
          <w:position w:val="0"/>
          <w:sz w:val="28"/>
          <w:szCs w:val="28"/>
          <w:lang w:val="en-US" w:eastAsia="zh-CN" w:bidi="zh-CN"/>
        </w:rPr>
        <w:t>3</w:t>
      </w:r>
      <w:r>
        <w:rPr>
          <w:rFonts w:hint="eastAsia" w:cs="宋体"/>
          <w:color w:val="000000"/>
          <w:spacing w:val="0"/>
          <w:w w:val="100"/>
          <w:kern w:val="0"/>
          <w:position w:val="0"/>
          <w:sz w:val="28"/>
          <w:szCs w:val="28"/>
          <w:lang w:val="en-US" w:eastAsia="zh-CN" w:bidi="zh-CN"/>
        </w:rPr>
        <w:t>.</w:t>
      </w:r>
      <w:r>
        <w:rPr>
          <w:rFonts w:hint="eastAsia" w:ascii="宋体" w:hAnsi="宋体" w:eastAsia="宋体" w:cs="宋体"/>
          <w:color w:val="000000"/>
          <w:spacing w:val="0"/>
          <w:w w:val="100"/>
          <w:kern w:val="0"/>
          <w:position w:val="0"/>
          <w:sz w:val="28"/>
          <w:szCs w:val="28"/>
          <w:lang w:val="zh-CN" w:eastAsia="zh-CN" w:bidi="zh-CN"/>
        </w:rPr>
        <w:t>建设地点：</w:t>
      </w:r>
      <w:r>
        <w:rPr>
          <w:rFonts w:hint="eastAsia"/>
          <w:sz w:val="28"/>
          <w:szCs w:val="28"/>
          <w:lang w:val="en-US" w:eastAsia="zh-CN"/>
        </w:rPr>
        <w:t>固阳县新城小学院内</w:t>
      </w:r>
    </w:p>
    <w:p w14:paraId="22D6792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2238" w:leftChars="116" w:hanging="1960" w:hangingChars="700"/>
        <w:textAlignment w:val="auto"/>
        <w:rPr>
          <w:rFonts w:hint="default" w:ascii="宋体" w:hAnsi="宋体" w:eastAsia="宋体" w:cs="宋体"/>
          <w:color w:val="000000"/>
          <w:spacing w:val="0"/>
          <w:w w:val="100"/>
          <w:kern w:val="0"/>
          <w:position w:val="0"/>
          <w:sz w:val="28"/>
          <w:szCs w:val="28"/>
          <w:lang w:val="en-US" w:eastAsia="zh-CN" w:bidi="zh-CN"/>
        </w:rPr>
      </w:pPr>
      <w:r>
        <w:rPr>
          <w:rFonts w:hint="eastAsia" w:ascii="宋体" w:hAnsi="宋体" w:eastAsia="宋体" w:cs="宋体"/>
          <w:color w:val="000000"/>
          <w:spacing w:val="0"/>
          <w:w w:val="100"/>
          <w:kern w:val="0"/>
          <w:position w:val="0"/>
          <w:sz w:val="28"/>
          <w:szCs w:val="28"/>
          <w:lang w:val="en-US" w:eastAsia="zh-CN" w:bidi="zh-CN"/>
        </w:rPr>
        <w:t>4</w:t>
      </w:r>
      <w:r>
        <w:rPr>
          <w:rFonts w:hint="eastAsia" w:cs="宋体"/>
          <w:color w:val="000000"/>
          <w:spacing w:val="0"/>
          <w:w w:val="100"/>
          <w:kern w:val="0"/>
          <w:position w:val="0"/>
          <w:sz w:val="28"/>
          <w:szCs w:val="28"/>
          <w:lang w:val="en-US" w:eastAsia="zh-CN" w:bidi="zh-CN"/>
        </w:rPr>
        <w:t>.</w:t>
      </w:r>
      <w:r>
        <w:rPr>
          <w:rFonts w:hint="eastAsia" w:ascii="宋体" w:hAnsi="宋体" w:eastAsia="宋体" w:cs="宋体"/>
          <w:color w:val="000000"/>
          <w:spacing w:val="0"/>
          <w:w w:val="100"/>
          <w:kern w:val="0"/>
          <w:position w:val="0"/>
          <w:sz w:val="28"/>
          <w:szCs w:val="28"/>
          <w:lang w:val="zh-CN" w:eastAsia="zh-CN" w:bidi="zh-CN"/>
        </w:rPr>
        <w:t>工程内容：</w:t>
      </w:r>
      <w:r>
        <w:rPr>
          <w:rFonts w:hint="eastAsia" w:cs="宋体"/>
          <w:color w:val="000000"/>
          <w:spacing w:val="0"/>
          <w:w w:val="100"/>
          <w:kern w:val="0"/>
          <w:position w:val="0"/>
          <w:sz w:val="28"/>
          <w:szCs w:val="28"/>
          <w:lang w:val="en-US" w:eastAsia="zh-CN" w:bidi="zh-CN"/>
        </w:rPr>
        <w:t>铁艺围墙、道路硬化、电气、给排水、采暖外网等内容</w:t>
      </w:r>
    </w:p>
    <w:p w14:paraId="7E9C5946">
      <w:pPr>
        <w:keepNext w:val="0"/>
        <w:keepLines w:val="0"/>
        <w:widowControl/>
        <w:suppressLineNumbers w:val="0"/>
        <w:spacing w:line="360" w:lineRule="auto"/>
        <w:jc w:val="left"/>
        <w:rPr>
          <w:rFonts w:hint="eastAsia" w:ascii="仿宋" w:hAnsi="仿宋" w:eastAsia="仿宋" w:cs="仿宋"/>
          <w:b w:val="0"/>
          <w:bCs w:val="0"/>
          <w:color w:val="000000"/>
          <w:w w:val="100"/>
          <w:position w:val="0"/>
          <w:sz w:val="32"/>
          <w:szCs w:val="32"/>
          <w:lang w:val="zh-CN" w:eastAsia="zh-CN" w:bidi="zh-CN"/>
        </w:rPr>
      </w:pPr>
      <w:r>
        <w:rPr>
          <w:rFonts w:hint="eastAsia" w:cs="宋体"/>
          <w:b w:val="0"/>
          <w:bCs w:val="0"/>
          <w:color w:val="000000"/>
          <w:spacing w:val="0"/>
          <w:w w:val="100"/>
          <w:position w:val="0"/>
          <w:sz w:val="32"/>
          <w:szCs w:val="32"/>
          <w:u w:val="none"/>
          <w:lang w:val="en-US" w:eastAsia="zh-CN" w:bidi="zh-CN"/>
        </w:rPr>
        <w:t>二</w:t>
      </w:r>
      <w:r>
        <w:rPr>
          <w:rFonts w:hint="eastAsia" w:ascii="宋体" w:hAnsi="宋体" w:eastAsia="宋体" w:cs="宋体"/>
          <w:b w:val="0"/>
          <w:bCs w:val="0"/>
          <w:color w:val="000000"/>
          <w:spacing w:val="0"/>
          <w:w w:val="100"/>
          <w:position w:val="0"/>
          <w:sz w:val="32"/>
          <w:szCs w:val="32"/>
          <w:u w:val="none"/>
          <w:lang w:val="zh-CN" w:eastAsia="zh-CN" w:bidi="zh-CN"/>
        </w:rPr>
        <w:t>、编制依据：</w:t>
      </w:r>
    </w:p>
    <w:p w14:paraId="25097A2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000000"/>
          <w:spacing w:val="0"/>
          <w:w w:val="100"/>
          <w:kern w:val="0"/>
          <w:position w:val="0"/>
          <w:sz w:val="28"/>
          <w:szCs w:val="28"/>
          <w:lang w:val="en-US" w:eastAsia="zh-CN" w:bidi="zh-CN"/>
        </w:rPr>
      </w:pPr>
      <w:r>
        <w:rPr>
          <w:rFonts w:hint="eastAsia" w:ascii="宋体" w:hAnsi="宋体" w:eastAsia="宋体" w:cs="宋体"/>
          <w:color w:val="000000"/>
          <w:spacing w:val="0"/>
          <w:w w:val="100"/>
          <w:kern w:val="0"/>
          <w:position w:val="0"/>
          <w:sz w:val="28"/>
          <w:szCs w:val="28"/>
          <w:lang w:val="en-US" w:eastAsia="zh-CN" w:bidi="zh-CN"/>
        </w:rPr>
        <w:t>1</w:t>
      </w:r>
      <w:r>
        <w:rPr>
          <w:rFonts w:hint="eastAsia" w:cs="宋体"/>
          <w:color w:val="000000"/>
          <w:spacing w:val="0"/>
          <w:w w:val="100"/>
          <w:kern w:val="0"/>
          <w:position w:val="0"/>
          <w:sz w:val="28"/>
          <w:szCs w:val="28"/>
          <w:lang w:val="en-US" w:eastAsia="zh-CN" w:bidi="zh-CN"/>
        </w:rPr>
        <w:t>.</w:t>
      </w:r>
      <w:r>
        <w:rPr>
          <w:rFonts w:hint="eastAsia" w:ascii="宋体" w:hAnsi="宋体" w:eastAsia="宋体" w:cs="宋体"/>
          <w:color w:val="000000"/>
          <w:spacing w:val="0"/>
          <w:w w:val="100"/>
          <w:kern w:val="0"/>
          <w:position w:val="0"/>
          <w:sz w:val="28"/>
          <w:szCs w:val="28"/>
          <w:lang w:val="zh-CN" w:eastAsia="zh-CN" w:bidi="zh-CN"/>
        </w:rPr>
        <w:t>工程量依据</w:t>
      </w:r>
      <w:r>
        <w:rPr>
          <w:rFonts w:hint="eastAsia" w:cs="宋体"/>
          <w:color w:val="000000"/>
          <w:spacing w:val="0"/>
          <w:w w:val="100"/>
          <w:kern w:val="0"/>
          <w:position w:val="0"/>
          <w:sz w:val="28"/>
          <w:szCs w:val="28"/>
          <w:lang w:val="en-US" w:eastAsia="zh-CN" w:bidi="zh-CN"/>
        </w:rPr>
        <w:t>建设单位提供由内蒙古中域航天工程规划设计有限公司提供的设计图纸</w:t>
      </w:r>
      <w:r>
        <w:rPr>
          <w:rFonts w:hint="eastAsia" w:cs="宋体"/>
          <w:color w:val="000000"/>
          <w:spacing w:val="0"/>
          <w:w w:val="100"/>
          <w:kern w:val="0"/>
          <w:position w:val="0"/>
          <w:sz w:val="28"/>
          <w:szCs w:val="28"/>
          <w:lang w:val="zh-CN" w:eastAsia="zh-CN" w:bidi="zh-CN"/>
        </w:rPr>
        <w:t>。</w:t>
      </w:r>
    </w:p>
    <w:p w14:paraId="74B0A35E">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color w:val="000000"/>
          <w:spacing w:val="0"/>
          <w:w w:val="100"/>
          <w:kern w:val="0"/>
          <w:position w:val="0"/>
          <w:sz w:val="28"/>
          <w:szCs w:val="28"/>
          <w:lang w:val="en-US" w:eastAsia="zh-CN" w:bidi="zh-CN"/>
        </w:rPr>
      </w:pPr>
      <w:r>
        <w:rPr>
          <w:rFonts w:hint="eastAsia" w:ascii="宋体" w:hAnsi="宋体" w:eastAsia="宋体" w:cs="宋体"/>
          <w:color w:val="000000"/>
          <w:spacing w:val="0"/>
          <w:w w:val="100"/>
          <w:kern w:val="0"/>
          <w:position w:val="0"/>
          <w:sz w:val="28"/>
          <w:szCs w:val="28"/>
          <w:lang w:val="en-US" w:eastAsia="zh-CN" w:bidi="zh-CN"/>
        </w:rPr>
        <w:t>2</w:t>
      </w:r>
      <w:r>
        <w:rPr>
          <w:rFonts w:hint="eastAsia" w:cs="宋体"/>
          <w:color w:val="000000"/>
          <w:spacing w:val="0"/>
          <w:w w:val="100"/>
          <w:kern w:val="0"/>
          <w:position w:val="0"/>
          <w:sz w:val="28"/>
          <w:szCs w:val="28"/>
          <w:lang w:val="en-US" w:eastAsia="zh-CN" w:bidi="zh-CN"/>
        </w:rPr>
        <w:t>.</w:t>
      </w:r>
      <w:r>
        <w:rPr>
          <w:rFonts w:hint="eastAsia" w:ascii="宋体" w:hAnsi="宋体" w:eastAsia="宋体" w:cs="宋体"/>
          <w:color w:val="000000"/>
          <w:spacing w:val="0"/>
          <w:w w:val="100"/>
          <w:kern w:val="0"/>
          <w:position w:val="0"/>
          <w:sz w:val="28"/>
          <w:szCs w:val="28"/>
          <w:lang w:val="zh-CN" w:eastAsia="zh-CN" w:bidi="zh-CN"/>
        </w:rPr>
        <w:t>《建设工程工程量清单计价规范》（GB50500-2013）、2017年《内蒙古自治区房屋建筑与装饰工程预算定额》</w:t>
      </w:r>
      <w:r>
        <w:rPr>
          <w:rFonts w:hint="eastAsia" w:cs="宋体"/>
          <w:color w:val="000000"/>
          <w:spacing w:val="0"/>
          <w:w w:val="100"/>
          <w:kern w:val="0"/>
          <w:position w:val="0"/>
          <w:sz w:val="28"/>
          <w:szCs w:val="28"/>
          <w:lang w:val="zh-CN" w:eastAsia="zh-CN" w:bidi="zh-CN"/>
        </w:rPr>
        <w:t>、</w:t>
      </w:r>
      <w:r>
        <w:rPr>
          <w:rFonts w:hint="eastAsia" w:ascii="宋体" w:hAnsi="宋体" w:eastAsia="宋体" w:cs="宋体"/>
          <w:color w:val="000000"/>
          <w:spacing w:val="0"/>
          <w:w w:val="100"/>
          <w:kern w:val="0"/>
          <w:position w:val="0"/>
          <w:sz w:val="28"/>
          <w:szCs w:val="28"/>
          <w:lang w:val="zh-CN" w:eastAsia="zh-CN" w:bidi="zh-CN"/>
        </w:rPr>
        <w:t>2017年《内蒙古自治区</w:t>
      </w:r>
      <w:r>
        <w:rPr>
          <w:rFonts w:hint="eastAsia" w:cs="宋体"/>
          <w:color w:val="000000"/>
          <w:spacing w:val="0"/>
          <w:w w:val="100"/>
          <w:kern w:val="0"/>
          <w:position w:val="0"/>
          <w:sz w:val="28"/>
          <w:szCs w:val="28"/>
          <w:lang w:val="en-US" w:eastAsia="zh-CN" w:bidi="zh-CN"/>
        </w:rPr>
        <w:t>安装</w:t>
      </w:r>
      <w:r>
        <w:rPr>
          <w:rFonts w:hint="eastAsia" w:ascii="宋体" w:hAnsi="宋体" w:eastAsia="宋体" w:cs="宋体"/>
          <w:color w:val="000000"/>
          <w:spacing w:val="0"/>
          <w:w w:val="100"/>
          <w:kern w:val="0"/>
          <w:position w:val="0"/>
          <w:sz w:val="28"/>
          <w:szCs w:val="28"/>
          <w:lang w:val="zh-CN" w:eastAsia="zh-CN" w:bidi="zh-CN"/>
        </w:rPr>
        <w:t>工程预算定额》</w:t>
      </w:r>
      <w:r>
        <w:rPr>
          <w:rFonts w:hint="eastAsia" w:cs="宋体"/>
          <w:color w:val="000000"/>
          <w:spacing w:val="0"/>
          <w:w w:val="100"/>
          <w:kern w:val="0"/>
          <w:position w:val="0"/>
          <w:sz w:val="28"/>
          <w:szCs w:val="28"/>
          <w:lang w:val="zh-CN" w:eastAsia="zh-CN" w:bidi="zh-CN"/>
        </w:rPr>
        <w:t>、</w:t>
      </w:r>
      <w:r>
        <w:rPr>
          <w:rFonts w:hint="eastAsia" w:ascii="宋体" w:hAnsi="宋体" w:eastAsia="宋体" w:cs="宋体"/>
          <w:color w:val="000000"/>
          <w:spacing w:val="0"/>
          <w:w w:val="100"/>
          <w:kern w:val="0"/>
          <w:position w:val="0"/>
          <w:sz w:val="28"/>
          <w:szCs w:val="28"/>
          <w:lang w:val="zh-CN" w:eastAsia="zh-CN" w:bidi="zh-CN"/>
        </w:rPr>
        <w:t>2017年《内蒙古自治区</w:t>
      </w:r>
      <w:r>
        <w:rPr>
          <w:rFonts w:hint="eastAsia" w:cs="宋体"/>
          <w:color w:val="000000"/>
          <w:spacing w:val="0"/>
          <w:w w:val="100"/>
          <w:kern w:val="0"/>
          <w:position w:val="0"/>
          <w:sz w:val="28"/>
          <w:szCs w:val="28"/>
          <w:lang w:val="en-US" w:eastAsia="zh-CN" w:bidi="zh-CN"/>
        </w:rPr>
        <w:t>市政</w:t>
      </w:r>
      <w:r>
        <w:rPr>
          <w:rFonts w:hint="eastAsia" w:ascii="宋体" w:hAnsi="宋体" w:eastAsia="宋体" w:cs="宋体"/>
          <w:color w:val="000000"/>
          <w:spacing w:val="0"/>
          <w:w w:val="100"/>
          <w:kern w:val="0"/>
          <w:position w:val="0"/>
          <w:sz w:val="28"/>
          <w:szCs w:val="28"/>
          <w:lang w:val="zh-CN" w:eastAsia="zh-CN" w:bidi="zh-CN"/>
        </w:rPr>
        <w:t>工程预算定额》</w:t>
      </w:r>
      <w:r>
        <w:rPr>
          <w:rFonts w:hint="eastAsia" w:cs="宋体"/>
          <w:color w:val="000000"/>
          <w:spacing w:val="0"/>
          <w:w w:val="100"/>
          <w:kern w:val="0"/>
          <w:position w:val="0"/>
          <w:sz w:val="28"/>
          <w:szCs w:val="28"/>
          <w:lang w:val="zh-CN" w:eastAsia="zh-CN" w:bidi="zh-CN"/>
        </w:rPr>
        <w:t>、</w:t>
      </w:r>
      <w:r>
        <w:rPr>
          <w:rFonts w:hint="eastAsia" w:ascii="宋体" w:hAnsi="宋体" w:eastAsia="宋体" w:cs="宋体"/>
          <w:color w:val="000000"/>
          <w:spacing w:val="0"/>
          <w:w w:val="100"/>
          <w:kern w:val="0"/>
          <w:position w:val="0"/>
          <w:sz w:val="28"/>
          <w:szCs w:val="28"/>
          <w:lang w:val="zh-CN" w:eastAsia="zh-CN" w:bidi="zh-CN"/>
        </w:rPr>
        <w:t>《内蒙古自治区建设工程费用定额》、内建标涵</w:t>
      </w:r>
      <w:r>
        <w:rPr>
          <w:rFonts w:hint="eastAsia" w:ascii="宋体" w:hAnsi="宋体" w:eastAsia="宋体" w:cs="宋体"/>
          <w:color w:val="000000"/>
          <w:spacing w:val="0"/>
          <w:w w:val="100"/>
          <w:kern w:val="0"/>
          <w:position w:val="0"/>
          <w:sz w:val="28"/>
          <w:szCs w:val="28"/>
          <w:lang w:val="en-US" w:eastAsia="zh-CN" w:bidi="zh-CN"/>
        </w:rPr>
        <w:t>[</w:t>
      </w:r>
      <w:r>
        <w:rPr>
          <w:rFonts w:hint="eastAsia" w:ascii="宋体" w:hAnsi="宋体" w:eastAsia="宋体" w:cs="宋体"/>
          <w:color w:val="000000"/>
          <w:spacing w:val="0"/>
          <w:w w:val="100"/>
          <w:kern w:val="0"/>
          <w:position w:val="0"/>
          <w:sz w:val="28"/>
          <w:szCs w:val="28"/>
          <w:lang w:val="zh-CN" w:eastAsia="zh-CN" w:bidi="zh-CN"/>
        </w:rPr>
        <w:t>2019</w:t>
      </w:r>
      <w:r>
        <w:rPr>
          <w:rFonts w:hint="eastAsia" w:ascii="宋体" w:hAnsi="宋体" w:eastAsia="宋体" w:cs="宋体"/>
          <w:color w:val="000000"/>
          <w:spacing w:val="0"/>
          <w:w w:val="100"/>
          <w:kern w:val="0"/>
          <w:position w:val="0"/>
          <w:sz w:val="28"/>
          <w:szCs w:val="28"/>
          <w:lang w:val="en-US" w:eastAsia="zh-CN" w:bidi="zh-CN"/>
        </w:rPr>
        <w:t>]</w:t>
      </w:r>
      <w:r>
        <w:rPr>
          <w:rFonts w:hint="eastAsia" w:ascii="宋体" w:hAnsi="宋体" w:eastAsia="宋体" w:cs="宋体"/>
          <w:color w:val="000000"/>
          <w:spacing w:val="0"/>
          <w:w w:val="100"/>
          <w:kern w:val="0"/>
          <w:position w:val="0"/>
          <w:sz w:val="28"/>
          <w:szCs w:val="28"/>
          <w:lang w:val="zh-CN" w:eastAsia="zh-CN" w:bidi="zh-CN"/>
        </w:rPr>
        <w:t>468号、</w:t>
      </w:r>
      <w:r>
        <w:rPr>
          <w:rFonts w:hint="eastAsia" w:ascii="宋体" w:hAnsi="宋体" w:eastAsia="宋体" w:cs="宋体"/>
          <w:color w:val="000000"/>
          <w:spacing w:val="0"/>
          <w:w w:val="100"/>
          <w:kern w:val="0"/>
          <w:position w:val="0"/>
          <w:sz w:val="28"/>
          <w:szCs w:val="28"/>
          <w:lang w:val="en-US" w:eastAsia="zh-CN" w:bidi="zh-CN"/>
        </w:rPr>
        <w:t>《关于调整内蒙古自治区建设工程计价依据增值税税率的通知》内建工[2019] 113号、</w:t>
      </w:r>
      <w:r>
        <w:rPr>
          <w:rFonts w:hint="eastAsia" w:ascii="宋体" w:hAnsi="宋体" w:eastAsia="宋体" w:cs="宋体"/>
          <w:color w:val="000000"/>
          <w:spacing w:val="0"/>
          <w:w w:val="100"/>
          <w:kern w:val="0"/>
          <w:position w:val="0"/>
          <w:sz w:val="28"/>
          <w:szCs w:val="28"/>
          <w:lang w:val="zh-CN" w:eastAsia="zh-CN" w:bidi="zh-CN"/>
        </w:rPr>
        <w:t>内建标【2021】148号文</w:t>
      </w:r>
      <w:r>
        <w:rPr>
          <w:rFonts w:hint="eastAsia" w:cs="宋体"/>
          <w:color w:val="000000"/>
          <w:spacing w:val="0"/>
          <w:w w:val="100"/>
          <w:kern w:val="0"/>
          <w:position w:val="0"/>
          <w:sz w:val="28"/>
          <w:szCs w:val="28"/>
          <w:lang w:val="zh-CN" w:eastAsia="zh-CN" w:bidi="zh-CN"/>
        </w:rPr>
        <w:t>、</w:t>
      </w:r>
      <w:r>
        <w:rPr>
          <w:rFonts w:hint="eastAsia" w:ascii="宋体" w:hAnsi="宋体" w:eastAsia="宋体" w:cs="宋体"/>
          <w:color w:val="000000"/>
          <w:spacing w:val="0"/>
          <w:w w:val="100"/>
          <w:kern w:val="0"/>
          <w:position w:val="0"/>
          <w:sz w:val="28"/>
          <w:szCs w:val="28"/>
          <w:lang w:val="en-US" w:eastAsia="zh-CN" w:bidi="zh-CN"/>
        </w:rPr>
        <w:t>内建标〔2025〕98号文件</w:t>
      </w:r>
      <w:r>
        <w:rPr>
          <w:rFonts w:hint="eastAsia" w:cs="宋体"/>
          <w:color w:val="000000"/>
          <w:spacing w:val="0"/>
          <w:w w:val="100"/>
          <w:kern w:val="0"/>
          <w:position w:val="0"/>
          <w:sz w:val="28"/>
          <w:szCs w:val="28"/>
          <w:lang w:val="en-US" w:eastAsia="zh-CN" w:bidi="zh-CN"/>
        </w:rPr>
        <w:t>。</w:t>
      </w:r>
    </w:p>
    <w:p w14:paraId="171D956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sz w:val="28"/>
          <w:szCs w:val="28"/>
          <w:lang w:eastAsia="zh-CN"/>
        </w:rPr>
      </w:pPr>
      <w:r>
        <w:rPr>
          <w:rFonts w:hint="eastAsia"/>
          <w:sz w:val="28"/>
          <w:szCs w:val="28"/>
          <w:lang w:val="en-US" w:eastAsia="zh-CN"/>
        </w:rPr>
        <w:t>3.材料价按照包头市2025年9月信息价，</w:t>
      </w:r>
      <w:r>
        <w:rPr>
          <w:rFonts w:hint="eastAsia"/>
          <w:sz w:val="28"/>
          <w:szCs w:val="28"/>
        </w:rPr>
        <w:t>信息价中没有的参考市场价调整</w:t>
      </w:r>
      <w:r>
        <w:rPr>
          <w:rFonts w:hint="eastAsia"/>
          <w:sz w:val="28"/>
          <w:szCs w:val="28"/>
          <w:lang w:eastAsia="zh-CN"/>
        </w:rPr>
        <w:t>。</w:t>
      </w:r>
    </w:p>
    <w:p w14:paraId="5571A11C">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cs="宋体"/>
          <w:color w:val="000000"/>
          <w:spacing w:val="0"/>
          <w:w w:val="100"/>
          <w:kern w:val="0"/>
          <w:position w:val="0"/>
          <w:sz w:val="28"/>
          <w:szCs w:val="28"/>
          <w:lang w:val="en-US" w:eastAsia="zh-CN" w:bidi="zh-CN"/>
        </w:rPr>
      </w:pPr>
      <w:r>
        <w:rPr>
          <w:rFonts w:hint="eastAsia"/>
          <w:sz w:val="28"/>
          <w:szCs w:val="28"/>
          <w:lang w:val="en-US" w:eastAsia="zh-CN"/>
        </w:rPr>
        <w:t>4.本工程设安全生产计提费，安全生产计提费按</w:t>
      </w:r>
      <w:r>
        <w:rPr>
          <w:rFonts w:hint="eastAsia" w:ascii="宋体" w:hAnsi="宋体" w:eastAsia="宋体" w:cs="宋体"/>
          <w:color w:val="000000"/>
          <w:spacing w:val="0"/>
          <w:w w:val="100"/>
          <w:kern w:val="0"/>
          <w:position w:val="0"/>
          <w:sz w:val="28"/>
          <w:szCs w:val="28"/>
          <w:lang w:val="en-US" w:eastAsia="zh-CN" w:bidi="zh-CN"/>
        </w:rPr>
        <w:t>内建标〔2025〕98号文件</w:t>
      </w:r>
      <w:r>
        <w:rPr>
          <w:rFonts w:hint="eastAsia" w:cs="宋体"/>
          <w:color w:val="000000"/>
          <w:spacing w:val="0"/>
          <w:w w:val="100"/>
          <w:kern w:val="0"/>
          <w:position w:val="0"/>
          <w:sz w:val="28"/>
          <w:szCs w:val="28"/>
          <w:lang w:val="en-US" w:eastAsia="zh-CN" w:bidi="zh-CN"/>
        </w:rPr>
        <w:t>执行。</w:t>
      </w:r>
    </w:p>
    <w:p w14:paraId="51544999">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r>
        <w:rPr>
          <w:rFonts w:hint="eastAsia" w:cs="宋体"/>
          <w:color w:val="000000"/>
          <w:spacing w:val="0"/>
          <w:w w:val="100"/>
          <w:kern w:val="0"/>
          <w:position w:val="0"/>
          <w:sz w:val="28"/>
          <w:szCs w:val="28"/>
          <w:lang w:val="en-US" w:eastAsia="zh-CN" w:bidi="zh-CN"/>
        </w:rPr>
        <w:t>5.</w:t>
      </w:r>
      <w:r>
        <w:rPr>
          <w:rFonts w:hint="eastAsia"/>
          <w:sz w:val="28"/>
          <w:szCs w:val="28"/>
          <w:lang w:val="en-US" w:eastAsia="zh-CN"/>
        </w:rPr>
        <w:t>本工程设暂列金额15000元（不含税）。</w:t>
      </w:r>
    </w:p>
    <w:p w14:paraId="31394D7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eastAsia"/>
          <w:sz w:val="28"/>
          <w:szCs w:val="28"/>
          <w:lang w:val="en-US" w:eastAsia="zh-CN"/>
        </w:rPr>
      </w:pPr>
    </w:p>
    <w:p w14:paraId="56732C7B">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560" w:firstLineChars="200"/>
        <w:textAlignment w:val="auto"/>
        <w:rPr>
          <w:rFonts w:hint="default"/>
          <w:sz w:val="28"/>
          <w:szCs w:val="28"/>
          <w:lang w:val="en-US" w:eastAsia="zh-CN"/>
        </w:rPr>
      </w:pPr>
      <w:bookmarkStart w:id="0" w:name="_GoBack"/>
      <w:bookmarkEnd w:id="0"/>
    </w:p>
    <w:p w14:paraId="76D307E6">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480" w:firstLineChars="1600"/>
        <w:textAlignment w:val="auto"/>
        <w:rPr>
          <w:rFonts w:hint="eastAsia"/>
          <w:sz w:val="28"/>
          <w:szCs w:val="28"/>
          <w:lang w:val="en-US" w:eastAsia="zh-CN"/>
        </w:rPr>
      </w:pPr>
      <w:r>
        <w:rPr>
          <w:rFonts w:hint="eastAsia"/>
          <w:sz w:val="28"/>
          <w:szCs w:val="28"/>
          <w:lang w:val="en-US" w:eastAsia="zh-CN"/>
        </w:rPr>
        <w:t>内蒙古九洲工程项目管理有限责任公司</w:t>
      </w:r>
    </w:p>
    <w:p w14:paraId="441DC5FB">
      <w:pPr>
        <w:keepNext w:val="0"/>
        <w:keepLines w:val="0"/>
        <w:pageBreakBefore w:val="0"/>
        <w:widowControl w:val="0"/>
        <w:shd w:val="clear" w:color="auto" w:fill="auto"/>
        <w:kinsoku/>
        <w:wordWrap/>
        <w:overflowPunct/>
        <w:topLinePunct w:val="0"/>
        <w:autoSpaceDE/>
        <w:autoSpaceDN/>
        <w:bidi w:val="0"/>
        <w:adjustRightInd/>
        <w:snapToGrid/>
        <w:spacing w:line="578" w:lineRule="exact"/>
        <w:textAlignment w:val="auto"/>
        <w:rPr>
          <w:rFonts w:hint="default" w:ascii="宋体" w:hAnsi="宋体" w:eastAsia="宋体" w:cs="宋体"/>
          <w:color w:val="000000"/>
          <w:w w:val="100"/>
          <w:position w:val="0"/>
          <w:sz w:val="28"/>
          <w:szCs w:val="28"/>
          <w:lang w:val="en-US" w:eastAsia="zh-CN" w:bidi="zh-CN"/>
        </w:rPr>
      </w:pPr>
      <w:r>
        <w:rPr>
          <w:rFonts w:hint="eastAsia"/>
          <w:sz w:val="28"/>
          <w:szCs w:val="28"/>
          <w:highlight w:val="none"/>
          <w:lang w:val="en-US" w:eastAsia="zh-CN"/>
        </w:rPr>
        <w:t xml:space="preserve">                                         2025年11月19日</w:t>
      </w:r>
    </w:p>
    <w:p w14:paraId="5B7ACC9A">
      <w:pPr>
        <w:keepNext w:val="0"/>
        <w:keepLines w:val="0"/>
        <w:pageBreakBefore w:val="0"/>
        <w:widowControl w:val="0"/>
        <w:shd w:val="clear" w:color="auto" w:fill="auto"/>
        <w:kinsoku/>
        <w:wordWrap/>
        <w:overflowPunct/>
        <w:topLinePunct w:val="0"/>
        <w:autoSpaceDE/>
        <w:autoSpaceDN/>
        <w:bidi w:val="0"/>
        <w:adjustRightInd/>
        <w:snapToGrid/>
        <w:spacing w:line="480" w:lineRule="auto"/>
        <w:ind w:firstLine="560" w:firstLineChars="200"/>
        <w:textAlignment w:val="auto"/>
        <w:rPr>
          <w:rFonts w:hint="default" w:ascii="宋体" w:hAnsi="宋体" w:eastAsia="宋体" w:cs="宋体"/>
          <w:color w:val="000000"/>
          <w:w w:val="100"/>
          <w:position w:val="0"/>
          <w:sz w:val="28"/>
          <w:szCs w:val="28"/>
          <w:lang w:val="en-US" w:eastAsia="zh-CN" w:bidi="zh-CN"/>
        </w:rPr>
      </w:pPr>
    </w:p>
    <w:sectPr>
      <w:footnotePr>
        <w:numFmt w:val="decimal"/>
      </w:footnotePr>
      <w:pgSz w:w="11909" w:h="16834"/>
      <w:pgMar w:top="1213" w:right="1417" w:bottom="1100" w:left="1134" w:header="0"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wMDNmZTFjODMxODE5MmQxNjNjZTMyN2UwNTA2NGUifQ=="/>
  </w:docVars>
  <w:rsids>
    <w:rsidRoot w:val="00000000"/>
    <w:rsid w:val="00984CBD"/>
    <w:rsid w:val="00B40EA7"/>
    <w:rsid w:val="00FF244A"/>
    <w:rsid w:val="018C0D4E"/>
    <w:rsid w:val="01F31EE3"/>
    <w:rsid w:val="04BA57B5"/>
    <w:rsid w:val="06B42248"/>
    <w:rsid w:val="06BF3937"/>
    <w:rsid w:val="073357A1"/>
    <w:rsid w:val="073A689E"/>
    <w:rsid w:val="074D7936"/>
    <w:rsid w:val="09AE21AB"/>
    <w:rsid w:val="09B700F6"/>
    <w:rsid w:val="09D26326"/>
    <w:rsid w:val="0BE1282A"/>
    <w:rsid w:val="0C5245A2"/>
    <w:rsid w:val="0D1D0DB4"/>
    <w:rsid w:val="0D6C7902"/>
    <w:rsid w:val="0D731EF7"/>
    <w:rsid w:val="0D80447D"/>
    <w:rsid w:val="0E25303C"/>
    <w:rsid w:val="0F6E44CD"/>
    <w:rsid w:val="0FC038D4"/>
    <w:rsid w:val="110632E8"/>
    <w:rsid w:val="11091028"/>
    <w:rsid w:val="121B0DA9"/>
    <w:rsid w:val="12661B9D"/>
    <w:rsid w:val="127D11CC"/>
    <w:rsid w:val="12C4261E"/>
    <w:rsid w:val="12C66327"/>
    <w:rsid w:val="12DC2E64"/>
    <w:rsid w:val="134B68E0"/>
    <w:rsid w:val="14A81864"/>
    <w:rsid w:val="15C17F56"/>
    <w:rsid w:val="16C127BD"/>
    <w:rsid w:val="17C01CB9"/>
    <w:rsid w:val="185D22C1"/>
    <w:rsid w:val="196B66B8"/>
    <w:rsid w:val="1C1F2E56"/>
    <w:rsid w:val="1C4862AE"/>
    <w:rsid w:val="1D6B2EE3"/>
    <w:rsid w:val="1DA30641"/>
    <w:rsid w:val="1DC2293E"/>
    <w:rsid w:val="1E97273A"/>
    <w:rsid w:val="1EC579B6"/>
    <w:rsid w:val="1ECB2216"/>
    <w:rsid w:val="1F1D72D7"/>
    <w:rsid w:val="21E02345"/>
    <w:rsid w:val="2208076A"/>
    <w:rsid w:val="22C33867"/>
    <w:rsid w:val="24DA2E1F"/>
    <w:rsid w:val="25634DCB"/>
    <w:rsid w:val="25987D07"/>
    <w:rsid w:val="25DA300D"/>
    <w:rsid w:val="26025951"/>
    <w:rsid w:val="26506DA6"/>
    <w:rsid w:val="269923BF"/>
    <w:rsid w:val="270D07E1"/>
    <w:rsid w:val="272B1DCB"/>
    <w:rsid w:val="287C5021"/>
    <w:rsid w:val="292219EE"/>
    <w:rsid w:val="296C7810"/>
    <w:rsid w:val="29C92B85"/>
    <w:rsid w:val="2AF56A1F"/>
    <w:rsid w:val="2B072D1F"/>
    <w:rsid w:val="2B2241D7"/>
    <w:rsid w:val="2B3C66B5"/>
    <w:rsid w:val="2BFF6679"/>
    <w:rsid w:val="2C174370"/>
    <w:rsid w:val="2C282C42"/>
    <w:rsid w:val="2CBE76D3"/>
    <w:rsid w:val="2D004919"/>
    <w:rsid w:val="2D394163"/>
    <w:rsid w:val="2D593EFF"/>
    <w:rsid w:val="2D6C7AB1"/>
    <w:rsid w:val="2F0E73F3"/>
    <w:rsid w:val="2F2C502F"/>
    <w:rsid w:val="2FCE5EB7"/>
    <w:rsid w:val="2FEE34C0"/>
    <w:rsid w:val="314A0629"/>
    <w:rsid w:val="319760E4"/>
    <w:rsid w:val="31CC3705"/>
    <w:rsid w:val="32D729F5"/>
    <w:rsid w:val="3532531B"/>
    <w:rsid w:val="362F1B8D"/>
    <w:rsid w:val="37DC6520"/>
    <w:rsid w:val="383D6824"/>
    <w:rsid w:val="385406DC"/>
    <w:rsid w:val="3AFE57F6"/>
    <w:rsid w:val="3BBA0B7A"/>
    <w:rsid w:val="3DAE02A7"/>
    <w:rsid w:val="3E1F6AE4"/>
    <w:rsid w:val="3EE23939"/>
    <w:rsid w:val="3F490F3A"/>
    <w:rsid w:val="3FC26746"/>
    <w:rsid w:val="3FF97442"/>
    <w:rsid w:val="402039D6"/>
    <w:rsid w:val="40B03CFF"/>
    <w:rsid w:val="40F7278E"/>
    <w:rsid w:val="42CE41C3"/>
    <w:rsid w:val="43D917BF"/>
    <w:rsid w:val="43E94CD5"/>
    <w:rsid w:val="445D4198"/>
    <w:rsid w:val="4494120D"/>
    <w:rsid w:val="45D3536C"/>
    <w:rsid w:val="46050BE6"/>
    <w:rsid w:val="472C712D"/>
    <w:rsid w:val="47F75EA4"/>
    <w:rsid w:val="491A1E07"/>
    <w:rsid w:val="49764348"/>
    <w:rsid w:val="498C372E"/>
    <w:rsid w:val="49E80384"/>
    <w:rsid w:val="4B1654E6"/>
    <w:rsid w:val="4BBD4FAA"/>
    <w:rsid w:val="4BD13BD1"/>
    <w:rsid w:val="4D1201E4"/>
    <w:rsid w:val="4DC97008"/>
    <w:rsid w:val="4E255721"/>
    <w:rsid w:val="4EE21BE4"/>
    <w:rsid w:val="4F3F7503"/>
    <w:rsid w:val="4F591160"/>
    <w:rsid w:val="4F6834C8"/>
    <w:rsid w:val="4FA3771F"/>
    <w:rsid w:val="4FAE441C"/>
    <w:rsid w:val="50A07C57"/>
    <w:rsid w:val="50A874C4"/>
    <w:rsid w:val="50E02C61"/>
    <w:rsid w:val="525B6AAB"/>
    <w:rsid w:val="527A66B7"/>
    <w:rsid w:val="5290172F"/>
    <w:rsid w:val="52BC47A9"/>
    <w:rsid w:val="53E47038"/>
    <w:rsid w:val="54AA55FB"/>
    <w:rsid w:val="560C3F62"/>
    <w:rsid w:val="577956A7"/>
    <w:rsid w:val="587239BE"/>
    <w:rsid w:val="58B8709C"/>
    <w:rsid w:val="59A859B1"/>
    <w:rsid w:val="5BEC1F44"/>
    <w:rsid w:val="5C936E77"/>
    <w:rsid w:val="5D597255"/>
    <w:rsid w:val="5FC07A19"/>
    <w:rsid w:val="604A064D"/>
    <w:rsid w:val="60D01F09"/>
    <w:rsid w:val="610D1A72"/>
    <w:rsid w:val="613E631E"/>
    <w:rsid w:val="614F57A0"/>
    <w:rsid w:val="61571D35"/>
    <w:rsid w:val="622873B0"/>
    <w:rsid w:val="62603C44"/>
    <w:rsid w:val="62A22252"/>
    <w:rsid w:val="630114B9"/>
    <w:rsid w:val="633B3152"/>
    <w:rsid w:val="646C39B2"/>
    <w:rsid w:val="647B72F3"/>
    <w:rsid w:val="65402C57"/>
    <w:rsid w:val="65FC31C4"/>
    <w:rsid w:val="68044F90"/>
    <w:rsid w:val="684F54F4"/>
    <w:rsid w:val="686A5D01"/>
    <w:rsid w:val="6AF86424"/>
    <w:rsid w:val="6B936966"/>
    <w:rsid w:val="6BB13546"/>
    <w:rsid w:val="6CC079A5"/>
    <w:rsid w:val="6DEE0E4D"/>
    <w:rsid w:val="6F6124E5"/>
    <w:rsid w:val="6FBD0898"/>
    <w:rsid w:val="70E64289"/>
    <w:rsid w:val="717236D5"/>
    <w:rsid w:val="720B51F7"/>
    <w:rsid w:val="72CA6939"/>
    <w:rsid w:val="73824B6F"/>
    <w:rsid w:val="73CC56ED"/>
    <w:rsid w:val="73E80646"/>
    <w:rsid w:val="741A0081"/>
    <w:rsid w:val="744C71C1"/>
    <w:rsid w:val="74B56E67"/>
    <w:rsid w:val="755309C9"/>
    <w:rsid w:val="757A19E8"/>
    <w:rsid w:val="757D062D"/>
    <w:rsid w:val="762B128E"/>
    <w:rsid w:val="7686355E"/>
    <w:rsid w:val="76BD5B0B"/>
    <w:rsid w:val="7811580F"/>
    <w:rsid w:val="78583BDB"/>
    <w:rsid w:val="79643691"/>
    <w:rsid w:val="79B173C3"/>
    <w:rsid w:val="7A2A5CD7"/>
    <w:rsid w:val="7B3C27A1"/>
    <w:rsid w:val="7BE87D96"/>
    <w:rsid w:val="7C0953D7"/>
    <w:rsid w:val="7C643581"/>
    <w:rsid w:val="7CAF5835"/>
    <w:rsid w:val="7CF40B23"/>
    <w:rsid w:val="7D190C4E"/>
    <w:rsid w:val="7E6371AF"/>
    <w:rsid w:val="7EED5547"/>
    <w:rsid w:val="7EF1628E"/>
    <w:rsid w:val="7FA1114D"/>
    <w:rsid w:val="7FE254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宋体" w:hAnsi="宋体" w:eastAsia="宋体" w:cs="宋体"/>
      <w:color w:val="000000"/>
      <w:spacing w:val="0"/>
      <w:w w:val="100"/>
      <w:position w:val="0"/>
      <w:sz w:val="24"/>
      <w:szCs w:val="24"/>
      <w:lang w:val="zh-CN" w:eastAsia="zh-CN" w:bidi="zh-CN"/>
    </w:rPr>
  </w:style>
  <w:style w:type="character" w:default="1" w:styleId="4">
    <w:name w:val="Default Paragraph Font"/>
    <w:qFormat/>
    <w:uiPriority w:val="0"/>
    <w:rPr>
      <w:rFonts w:ascii="宋体" w:hAnsi="宋体" w:eastAsia="宋体" w:cs="宋体"/>
      <w:color w:val="000000"/>
      <w:spacing w:val="0"/>
      <w:w w:val="100"/>
      <w:position w:val="0"/>
      <w:sz w:val="24"/>
      <w:szCs w:val="24"/>
      <w:lang w:val="zh-CN" w:eastAsia="zh-CN" w:bidi="zh-CN"/>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66CC"/>
      <w:u w:val="single"/>
    </w:rPr>
  </w:style>
  <w:style w:type="character" w:customStyle="1" w:styleId="6">
    <w:name w:val="正文文本 (2)_"/>
    <w:basedOn w:val="4"/>
    <w:link w:val="7"/>
    <w:qFormat/>
    <w:uiPriority w:val="0"/>
    <w:rPr>
      <w:rFonts w:ascii="微软雅黑" w:hAnsi="微软雅黑" w:eastAsia="微软雅黑" w:cs="微软雅黑"/>
      <w:spacing w:val="10"/>
      <w:sz w:val="13"/>
      <w:szCs w:val="13"/>
      <w:u w:val="none"/>
    </w:rPr>
  </w:style>
  <w:style w:type="paragraph" w:customStyle="1" w:styleId="7">
    <w:name w:val="正文文本 (2)"/>
    <w:basedOn w:val="1"/>
    <w:link w:val="6"/>
    <w:qFormat/>
    <w:uiPriority w:val="0"/>
    <w:pPr>
      <w:widowControl w:val="0"/>
      <w:shd w:val="clear" w:color="auto" w:fill="FFFFFF"/>
      <w:spacing w:after="180" w:line="0" w:lineRule="exact"/>
      <w:jc w:val="center"/>
    </w:pPr>
    <w:rPr>
      <w:rFonts w:ascii="微软雅黑" w:hAnsi="微软雅黑" w:eastAsia="微软雅黑" w:cs="微软雅黑"/>
      <w:spacing w:val="10"/>
      <w:sz w:val="13"/>
      <w:szCs w:val="13"/>
      <w:u w:val="none"/>
    </w:rPr>
  </w:style>
  <w:style w:type="character" w:customStyle="1" w:styleId="8">
    <w:name w:val="正文文本 (2) + 6 pt"/>
    <w:basedOn w:val="6"/>
    <w:qFormat/>
    <w:uiPriority w:val="0"/>
    <w:rPr>
      <w:color w:val="000000"/>
      <w:spacing w:val="-10"/>
      <w:w w:val="100"/>
      <w:position w:val="0"/>
      <w:sz w:val="12"/>
      <w:szCs w:val="12"/>
      <w:lang w:val="en-US"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383</Words>
  <Characters>447</Characters>
  <TotalTime>3</TotalTime>
  <ScaleCrop>false</ScaleCrop>
  <LinksUpToDate>false</LinksUpToDate>
  <CharactersWithSpaces>489</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2020-04-27T06:37:00Z</dcterms:created>
  <dc:creator>Administrator</dc:creator>
  <cp:lastModifiedBy> 柠檬℃</cp:lastModifiedBy>
  <cp:lastPrinted>2021-10-20T05:34:00Z</cp:lastPrinted>
  <dcterms:modified xsi:type="dcterms:W3CDTF">2025-11-21T01:15:05Z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09D833627D7F43E680E5A6913ACFDE6D_13</vt:lpwstr>
  </property>
  <property fmtid="{D5CDD505-2E9C-101B-9397-08002B2CF9AE}" pid="4" name="KSOTemplateDocerSaveRecord">
    <vt:lpwstr>eyJoZGlkIjoiMmIwMDNmZTFjODMxODE5MmQxNjNjZTMyN2UwNTA2NGUiLCJ1c2VySWQiOiI1NjE1MDU1MzUifQ==</vt:lpwstr>
  </property>
</Properties>
</file>